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DF" w:rsidRDefault="00DD23DF" w:rsidP="0083233D">
      <w:pPr>
        <w:pStyle w:val="ab"/>
        <w:jc w:val="center"/>
        <w:rPr>
          <w:b/>
          <w:sz w:val="24"/>
          <w:szCs w:val="24"/>
          <w:lang w:eastAsia="ru-RU"/>
        </w:rPr>
      </w:pPr>
    </w:p>
    <w:p w:rsidR="00DD23DF" w:rsidRDefault="00DD23DF" w:rsidP="0083233D">
      <w:pPr>
        <w:pStyle w:val="ab"/>
        <w:jc w:val="center"/>
        <w:rPr>
          <w:b/>
          <w:sz w:val="24"/>
          <w:szCs w:val="24"/>
          <w:lang w:eastAsia="ru-RU"/>
        </w:rPr>
      </w:pPr>
    </w:p>
    <w:p w:rsidR="00DD23DF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1" name="Рисунок 1" descr="C:\Users\Константин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35DEA" w:rsidRPr="00A35DEA" w:rsidRDefault="00A35DEA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D23DF" w:rsidRDefault="00DD23DF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23DF" w:rsidRPr="00DD23DF" w:rsidRDefault="00DD23DF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Раздел. Организационно-правовое обеспечение образовательной деятельности</w:t>
      </w:r>
    </w:p>
    <w:p w:rsidR="00DA164E" w:rsidRDefault="00DA164E" w:rsidP="00BC0A06">
      <w:pPr>
        <w:pStyle w:val="ab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Общие сведения об организации</w:t>
      </w: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Сведения о регистрации</w:t>
      </w:r>
      <w:r w:rsidR="00560E0D">
        <w:rPr>
          <w:rFonts w:ascii="Times New Roman" w:hAnsi="Times New Roman" w:cs="Times New Roman"/>
          <w:sz w:val="24"/>
          <w:szCs w:val="24"/>
          <w:lang w:eastAsia="ru-RU"/>
        </w:rPr>
        <w:t xml:space="preserve"> до 01.07.2002г.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03.11.1993г. </w:t>
      </w:r>
      <w:r w:rsidR="00560E0D">
        <w:rPr>
          <w:rFonts w:ascii="Times New Roman" w:hAnsi="Times New Roman" w:cs="Times New Roman"/>
          <w:sz w:val="24"/>
          <w:szCs w:val="24"/>
          <w:lang w:eastAsia="ru-RU"/>
        </w:rPr>
        <w:t>зарегистрировано юридическое лицо Администрацией г. Тобольска, присвоен регистрационный № 39247.</w:t>
      </w:r>
    </w:p>
    <w:p w:rsidR="00BC0A06" w:rsidRPr="003B77AE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Сведения о лицензиях: </w:t>
      </w: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№ 0114 от 21.08.2014г. – выдана Департаментом по лицензированию, государственной аккредитации, надзору и контролю в сфере образования Тюменской области на образовательную деятельность, осуществляемую образовательными организациями, организациями, осуществляющими обучение.</w:t>
      </w: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№ 72Л 01 0001839 от 11.10.2016г. – выдана Департаментом образования и науки Тюменской области на образовательную деятельность.</w:t>
      </w: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№ ЛО-72-01-002322 от 18.10.2016г. – выдана Департаментом здравоохранения Тюменской области на медицинскую деятельность.</w:t>
      </w:r>
    </w:p>
    <w:p w:rsidR="00560E0D" w:rsidRPr="003B77AE" w:rsidRDefault="00560E0D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Сведения об учете в налоговом органе: </w:t>
      </w:r>
    </w:p>
    <w:p w:rsidR="00560E0D" w:rsidRDefault="00560E0D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ИНН    7206005911</w:t>
      </w:r>
    </w:p>
    <w:p w:rsidR="00560E0D" w:rsidRDefault="00560E0D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КПП    720601001</w:t>
      </w:r>
    </w:p>
    <w:p w:rsidR="00560E0D" w:rsidRDefault="00560E0D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постановки на учет – 06.09.2000</w:t>
      </w:r>
    </w:p>
    <w:p w:rsidR="00560E0D" w:rsidRDefault="00560E0D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налогового органа – Межрайонная инспекция Федеральной налоговой </w:t>
      </w:r>
      <w:r w:rsidR="003B77AE">
        <w:rPr>
          <w:rFonts w:ascii="Times New Roman" w:hAnsi="Times New Roman" w:cs="Times New Roman"/>
          <w:sz w:val="24"/>
          <w:szCs w:val="24"/>
          <w:lang w:eastAsia="ru-RU"/>
        </w:rPr>
        <w:t>службы №7 по Тюменской области.</w:t>
      </w:r>
    </w:p>
    <w:p w:rsidR="003B77AE" w:rsidRDefault="003B77AE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Регистрация в Управлении Пенсионного фонда РФ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г. Тобольск Тюменской области: № 082011000569 от 24.12.1991г. </w:t>
      </w:r>
    </w:p>
    <w:p w:rsidR="003B77AE" w:rsidRDefault="003B77AE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Сведения об учредителях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Общероссийская общественная организация «Российская оборонная спортивно-техническая организация РОСТО» </w:t>
      </w:r>
    </w:p>
    <w:p w:rsidR="003B77AE" w:rsidRPr="003B77AE" w:rsidRDefault="003B77AE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7AE">
        <w:rPr>
          <w:rFonts w:ascii="Times New Roman" w:hAnsi="Times New Roman" w:cs="Times New Roman"/>
          <w:sz w:val="24"/>
          <w:szCs w:val="24"/>
          <w:lang w:eastAsia="ru-RU"/>
        </w:rPr>
        <w:t>Регистрационный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3080 от 10.07.2001г. присвоен Государственной регистрационной палатой при Министерстве юстиции РФ</w:t>
      </w:r>
    </w:p>
    <w:p w:rsidR="00BC0A06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A06" w:rsidRPr="00DD23DF" w:rsidRDefault="00BC0A06" w:rsidP="00BC0A06">
      <w:pPr>
        <w:pStyle w:val="ab"/>
        <w:ind w:left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Цели деятельности  ПОУ Тобольская автомобильная школа ДОСААФ России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выработать у начинающих водителей четкую систему управления ТС;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привить навыки вождения и вместе со знанием ПДД использовать их в любой дорожной ситуации;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дать элементарные знания по устройству и эксплуатации ТС;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воспитать взаимное уважение между участниками дорожного движения;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научить принимать возможные меры для оказания доврачебной медицинской помощи пострадавшим при ДТП.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1.2    Нормативное и организационно-правовое обеспечение образовательной деятельности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1.2.1 Полное и сокращенное наименование образовательного учреждения в соответствии с Уставом – Профессиональное образовательное учреждение Тобольская автомобильная школа Общероссийской общественно-государственной организации «Добровольное общество содействия армии, авиации и флоту России»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, ПОУ «Тобольская автомобильная школа ДОСААФ России»</w:t>
      </w:r>
    </w:p>
    <w:p w:rsidR="00F77804" w:rsidRPr="00DD23DF" w:rsidRDefault="0083233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1.2.2  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626150, Россия, Тюменская область, г. Тобольск,</w:t>
      </w:r>
    </w:p>
    <w:p w:rsidR="00F77804" w:rsidRPr="00DD23DF" w:rsidRDefault="00F77804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       Ул. Октябрьская, д.44Б, строение 1</w:t>
      </w:r>
    </w:p>
    <w:p w:rsidR="00DA164E" w:rsidRPr="00DD23DF" w:rsidRDefault="00F77804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       Фактический адрес: 6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26150, Россия, Тюменская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область, г. Тобольск,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       Ул. Октябрьская, д.44Б, строение 1</w:t>
      </w:r>
    </w:p>
    <w:p w:rsidR="00DA164E" w:rsidRPr="00DD23DF" w:rsidRDefault="0083233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Телефон: 8 (3456)25 10 75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83233D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e-mail: </w:t>
      </w:r>
      <w:r w:rsidRPr="00DD23DF">
        <w:rPr>
          <w:rFonts w:ascii="Times New Roman" w:hAnsi="Times New Roman" w:cs="Times New Roman"/>
          <w:sz w:val="24"/>
          <w:szCs w:val="24"/>
          <w:lang w:val="en-US" w:eastAsia="ru-RU"/>
        </w:rPr>
        <w:t>tobolskdosaaf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Pr="00DD23DF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D23DF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    </w:t>
      </w:r>
      <w:r w:rsidR="00721D31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сайт: </w:t>
      </w:r>
      <w:r w:rsidRPr="00DD23DF">
        <w:rPr>
          <w:rFonts w:ascii="Times New Roman" w:hAnsi="Times New Roman" w:cs="Times New Roman"/>
          <w:sz w:val="24"/>
          <w:szCs w:val="24"/>
          <w:lang w:val="en-US" w:eastAsia="ru-RU"/>
        </w:rPr>
        <w:t>dosaaf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D23DF">
        <w:rPr>
          <w:rFonts w:ascii="Times New Roman" w:hAnsi="Times New Roman" w:cs="Times New Roman"/>
          <w:sz w:val="24"/>
          <w:szCs w:val="24"/>
          <w:lang w:val="en-US" w:eastAsia="ru-RU"/>
        </w:rPr>
        <w:t>tob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77804" w:rsidRPr="00DD23DF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</w:p>
    <w:p w:rsidR="00DA164E" w:rsidRPr="00295F78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1.2.3        Адреса осуществления образовательной деятельности:</w:t>
      </w:r>
    </w:p>
    <w:p w:rsidR="00F77804" w:rsidRPr="00DD23DF" w:rsidRDefault="00F77804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626150, Россия, Тюменская область, г. Тобольск,   ул. Октябрьская, д.44Б, строение 1</w:t>
      </w:r>
    </w:p>
    <w:p w:rsidR="00F77804" w:rsidRPr="00DD23DF" w:rsidRDefault="00F77804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626150, Россия, Тюменская область, г. Тобольск,   ул. Октябрьская, д.44Б, строение 1 (автодром)</w:t>
      </w:r>
    </w:p>
    <w:p w:rsidR="00F77804" w:rsidRPr="00DD23DF" w:rsidRDefault="00F77804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1.2.4  Обособленные структурные подразделения (филиалы): нет</w:t>
      </w:r>
    </w:p>
    <w:p w:rsidR="00DA164E" w:rsidRPr="00DD23DF" w:rsidRDefault="003B0302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1.2.6  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Кадыров Махмадюнус Фаезович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, телефон: 8 (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3456) 25 10 75</w:t>
      </w:r>
    </w:p>
    <w:p w:rsidR="00F77AE7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1.2.7  Наличие Устава. 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Устав </w:t>
      </w:r>
      <w:r w:rsidR="00F77AE7"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="00F77AE7" w:rsidRPr="00F77AE7">
        <w:rPr>
          <w:rFonts w:ascii="Times New Roman" w:hAnsi="Times New Roman" w:cs="Times New Roman"/>
          <w:sz w:val="24"/>
          <w:szCs w:val="24"/>
          <w:lang w:eastAsia="ru-RU"/>
        </w:rPr>
        <w:t>твержден Бюро Президиума Центрального совета ДОСААФ России протоколом № 28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F77AE7" w:rsidRPr="00F77AE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7AE7" w:rsidRPr="00F77AE7">
        <w:rPr>
          <w:rFonts w:ascii="Times New Roman" w:hAnsi="Times New Roman" w:cs="Times New Roman"/>
          <w:sz w:val="24"/>
          <w:szCs w:val="24"/>
          <w:lang w:eastAsia="ru-RU"/>
        </w:rPr>
        <w:t>апреля 2016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 года (новая редакция).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1.2.8 Наличие свидетельств, лицензий:</w:t>
      </w:r>
    </w:p>
    <w:p w:rsidR="00F77AE7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а) Лицензия на право ведения образовательной деятельности </w:t>
      </w:r>
      <w:r w:rsidR="00F77AE7">
        <w:rPr>
          <w:rFonts w:ascii="Times New Roman" w:hAnsi="Times New Roman" w:cs="Times New Roman"/>
          <w:sz w:val="24"/>
          <w:szCs w:val="24"/>
          <w:lang w:eastAsia="ru-RU"/>
        </w:rPr>
        <w:t>№ 72Л 01 0001839 от 11.10.2016</w:t>
      </w:r>
      <w:r w:rsidR="00F77AE7" w:rsidRPr="00F77AE7">
        <w:rPr>
          <w:rFonts w:ascii="Times New Roman" w:hAnsi="Times New Roman" w:cs="Times New Roman"/>
          <w:sz w:val="24"/>
          <w:szCs w:val="24"/>
          <w:lang w:eastAsia="ru-RU"/>
        </w:rPr>
        <w:t xml:space="preserve">г </w:t>
      </w:r>
      <w:r w:rsidR="00F77AE7">
        <w:rPr>
          <w:rFonts w:ascii="Times New Roman" w:hAnsi="Times New Roman" w:cs="Times New Roman"/>
          <w:sz w:val="24"/>
          <w:szCs w:val="24"/>
          <w:lang w:eastAsia="ru-RU"/>
        </w:rPr>
        <w:t xml:space="preserve">выдана Департаментом образования и науки Тюменской области </w:t>
      </w:r>
      <w:r w:rsidRPr="00F77AE7">
        <w:rPr>
          <w:rFonts w:ascii="Times New Roman" w:hAnsi="Times New Roman" w:cs="Times New Roman"/>
          <w:sz w:val="24"/>
          <w:szCs w:val="24"/>
          <w:lang w:eastAsia="ru-RU"/>
        </w:rPr>
        <w:t>бессрочно</w:t>
      </w:r>
      <w:r w:rsidRPr="00DD23D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A164E" w:rsidRPr="00796252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б) Свидетельство серия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000814428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«о внесении записи в Единый государственный реестр юридических лиц» за основным государственным регистрационным номером  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1027201293712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. дата внесения записи 21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ноября 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года выдано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Межрайонной Инспекцией МНС России № 7 по Тюменской области</w:t>
      </w:r>
    </w:p>
    <w:p w:rsidR="00DA164E" w:rsidRPr="00796252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 в) Свидетельство о постановке на учет Российской организации в налоговом                                                              органе по месту нахождения на территории Российской Федерации серия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№ 00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0828324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96252">
        <w:rPr>
          <w:rFonts w:ascii="Times New Roman" w:hAnsi="Times New Roman" w:cs="Times New Roman"/>
          <w:sz w:val="24"/>
          <w:szCs w:val="24"/>
          <w:lang w:eastAsia="ru-RU"/>
        </w:rPr>
        <w:t>10.12.1993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присвоен ИНН/КПП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7206005911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720601001</w:t>
      </w:r>
    </w:p>
    <w:p w:rsidR="00DA164E" w:rsidRPr="00796252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г) Санитарно-эпидемиологическое заключение выдано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Управлением Федеральной службы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по надзору в сфере защиты прав потребителей и благополучия человека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по Тюменской области 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72.ОЦ.01.000.М000041.01.18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96252" w:rsidRPr="00796252">
        <w:rPr>
          <w:rFonts w:ascii="Times New Roman" w:hAnsi="Times New Roman" w:cs="Times New Roman"/>
          <w:sz w:val="24"/>
          <w:szCs w:val="24"/>
          <w:lang w:eastAsia="ru-RU"/>
        </w:rPr>
        <w:t>22.01.2018</w:t>
      </w:r>
      <w:r w:rsidRPr="0079625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д) Заключение </w:t>
      </w:r>
      <w:r w:rsidR="00796252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 серия 001 </w:t>
      </w: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796252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000151 </w:t>
      </w: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96252" w:rsidRPr="001820C0">
        <w:rPr>
          <w:rFonts w:ascii="Times New Roman" w:hAnsi="Times New Roman" w:cs="Times New Roman"/>
          <w:sz w:val="24"/>
          <w:szCs w:val="24"/>
          <w:lang w:eastAsia="ru-RU"/>
        </w:rPr>
        <w:t>21.11.2017</w:t>
      </w: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г. о соответствии объекта защиты обязательным требованиям пожарной безопасности выдано </w:t>
      </w:r>
      <w:r w:rsidR="00796252" w:rsidRPr="001820C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правлением </w:t>
      </w:r>
      <w:r w:rsidR="00796252">
        <w:rPr>
          <w:rFonts w:ascii="Times New Roman" w:hAnsi="Times New Roman" w:cs="Times New Roman"/>
          <w:sz w:val="24"/>
          <w:szCs w:val="24"/>
          <w:lang w:eastAsia="ru-RU"/>
        </w:rPr>
        <w:t xml:space="preserve">надзорной деятельности и профилактической работы </w:t>
      </w:r>
      <w:r w:rsidR="001820C0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Тюменской области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1.2.9. Локальные нормативные документы 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соответствуют требованиям федерального законодательства: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 о текущем контроле и промежуточной аттестации обучающихся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квалификационном экзамене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по программам профессионального обучения  и дополнительным профессиональным программам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комиссии по урегулированию споров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между участниками образовательных отношений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 об оформлении возникновения, приостановления и прекращения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образовательных отношений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77804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и обучающимися, а также родителями  (законными представителями) несовершеннолетних учащихся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порядке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организации и осуществления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образовательной деятельности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по программам профессионального обучения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порядке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организации и осуществления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образовательной деятельности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по программам профессионального обучения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режиме занятий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обучающихся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об аттестационной комиссии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об экзаменационной (аттестационной) комиссии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приема, оформления, хранения документов слушателей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Правила внутреннего распорядка для лиц, обучающихся в автошколе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приема, отчисления и восстановления слушателей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Положение об оказании платных дополнительных услуг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Должностные инструкции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по организации итоговой аттестации обучающихся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Обеспечение образовательной деятельности объектами и помещениями социально-бытового назначения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2.1. Нежилое помещение: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A1783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г. Тобольск,   ул. Октябрьская, д.44Б, строение 1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A164E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на условиях аренды </w:t>
      </w:r>
      <w:r w:rsidR="001820C0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(свидетельство о государственной регистрации права  серия 72 НМ </w:t>
      </w:r>
      <w:r w:rsidR="00DA164E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1820C0" w:rsidRPr="001820C0">
        <w:rPr>
          <w:rFonts w:ascii="Times New Roman" w:hAnsi="Times New Roman" w:cs="Times New Roman"/>
          <w:sz w:val="24"/>
          <w:szCs w:val="24"/>
          <w:lang w:eastAsia="ru-RU"/>
        </w:rPr>
        <w:t>117518</w:t>
      </w:r>
      <w:r w:rsidR="00DA164E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1820C0" w:rsidRPr="001820C0">
        <w:rPr>
          <w:rFonts w:ascii="Times New Roman" w:hAnsi="Times New Roman" w:cs="Times New Roman"/>
          <w:sz w:val="24"/>
          <w:szCs w:val="24"/>
          <w:lang w:eastAsia="ru-RU"/>
        </w:rPr>
        <w:t>17.10.2011</w:t>
      </w:r>
      <w:r w:rsidR="00DA164E"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FB5816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2.2. Автодром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FB5816">
        <w:rPr>
          <w:rFonts w:ascii="Times New Roman" w:hAnsi="Times New Roman" w:cs="Times New Roman"/>
          <w:sz w:val="24"/>
          <w:szCs w:val="24"/>
          <w:lang w:eastAsia="ru-RU"/>
        </w:rPr>
        <w:t xml:space="preserve">на условиях </w:t>
      </w:r>
      <w:r w:rsidR="00FB5816">
        <w:rPr>
          <w:rFonts w:ascii="Times New Roman" w:hAnsi="Times New Roman" w:cs="Times New Roman"/>
          <w:sz w:val="24"/>
          <w:szCs w:val="24"/>
          <w:lang w:eastAsia="ru-RU"/>
        </w:rPr>
        <w:t>распоряжения Администрации г. Т</w:t>
      </w:r>
      <w:r w:rsidR="00FB5816" w:rsidRPr="00FB5816">
        <w:rPr>
          <w:rFonts w:ascii="Times New Roman" w:hAnsi="Times New Roman" w:cs="Times New Roman"/>
          <w:sz w:val="24"/>
          <w:szCs w:val="24"/>
          <w:lang w:eastAsia="ru-RU"/>
        </w:rPr>
        <w:t>обольска № 176 от 14.02.1994г.</w:t>
      </w:r>
    </w:p>
    <w:p w:rsidR="00DA164E" w:rsidRPr="00DD23DF" w:rsidRDefault="00FB5816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Автодром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условиях договора аренды земельного участка № 02-05/88-15 от 20.03.2015г. с Администрацией г. Тобольска.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 и рекомендации по разделу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деятельность в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осуществляется в соответствии с нормативными актами, регулирующими деятельность образовательных учреждений, в частности автошкол.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2. Структура и система управления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и система управления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соответствует Уставу учреждения.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 автошколе разработаны локальные нормативные акты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Работники  автошколы повышают уровень профессиональных знаний на различных курсах и путем самообразования.</w:t>
      </w:r>
    </w:p>
    <w:p w:rsidR="00DA164E" w:rsidRPr="00395147" w:rsidRDefault="0039514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sz w:val="24"/>
          <w:szCs w:val="24"/>
          <w:lang w:eastAsia="ru-RU"/>
        </w:rPr>
        <w:t>В 2016 - 2018</w:t>
      </w:r>
      <w:r w:rsidR="00DA164E"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г.  штатные работники</w:t>
      </w:r>
    </w:p>
    <w:p w:rsidR="00DA164E" w:rsidRPr="00395147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  прошли </w:t>
      </w:r>
      <w:r w:rsidR="00395147"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квалификации 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395147"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Образовательная деятельность автошколы регулируется Рабочими документами: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- Учебный план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Учебные программы по всем теоретическим дисциплинам и практике вождения.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Структура учреждения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Уставом автошколы высшим органом управления Учреждением является </w:t>
      </w:r>
      <w:r w:rsidR="001820C0" w:rsidRPr="001820C0">
        <w:rPr>
          <w:rFonts w:ascii="Times New Roman" w:hAnsi="Times New Roman" w:cs="Times New Roman"/>
          <w:sz w:val="24"/>
          <w:szCs w:val="24"/>
          <w:lang w:eastAsia="ru-RU"/>
        </w:rPr>
        <w:t>Учредитель.</w:t>
      </w:r>
      <w:r w:rsidRPr="001820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5816" w:rsidRPr="00DD23DF" w:rsidRDefault="00FB5816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Непосредственное руководство деятельностью Учреждения осуществляет начальник Учреждения.</w:t>
      </w:r>
    </w:p>
    <w:p w:rsidR="00DA164E" w:rsidRPr="00DD23DF" w:rsidRDefault="00A1783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Начальник</w:t>
      </w:r>
      <w:r w:rsidR="00DA164E"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автошколы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осуществляет административное управление, координирует усилия всех участников образовательного процесса, работников, слушателей;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вырабатывает стратегию развития автошколы;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создает максимально благоприятные условия для работы преподавателей и комфортные условия для слушателей.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осуществляет текущее управление учебным процессом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разрабатывает, утверждает разработанные сотрудниками локальные нормативные акты, учебные программы, экзаменационные материалы, Программу и материалы итоговой аттестации слушателей и другие методические материалы.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Функции, обязанности и права работников учреждения определяются Уставом Автошколы и регламентируются  должностными инструкциями.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Для осуществления учебной деятельности и оптимизации учебного процесса создана Аттестационная комиссия, работа которой определяется и осуществляется соответствующим </w:t>
      </w: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Положением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Аттестационная комиссия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создается ежегодно и утверждается приказом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>начальника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и работает в соответствии с Уставом учреждения. К ее функциям относятся: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проверка знаний, умений и навыков по реализуемым программам у слушателей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внутренних экзаменов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контрольных срезов знаний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проведение итоговой аттестации слушателей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. Управление 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соответствует Уставу учреждения и осуществляется на основе действующего законодательства РФ  в удовлетворительных организационно-административных условиях для осуществления качественной подготовк</w:t>
      </w:r>
      <w:r w:rsidR="00A1783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и водителей транспортных средств.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1.      Продолжить работу по повышению уровня профессиональной подготовки преподавателей и мастеров ВА в области педагогики и методики преподавания.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2.      Продолжить работу по созданию УМК по дисциплинам учебного плана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3. Структура и содержание подготовки слушателей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Структура подготовки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слушателей в </w:t>
      </w:r>
      <w:r w:rsidR="003270AD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осуществляется в соответствии с действующим законодательством и регламентируется локальными нормативными актами.  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реализует следующие программы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164E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профессиональной подготовки водителей транспортных средств: 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«А</w:t>
      </w:r>
      <w:r w:rsidR="003270AD" w:rsidRPr="00DD23D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» - </w:t>
      </w:r>
      <w:r w:rsidR="003270AD" w:rsidRPr="00DD23DF">
        <w:rPr>
          <w:rFonts w:ascii="Times New Roman" w:hAnsi="Times New Roman" w:cs="Times New Roman"/>
          <w:sz w:val="24"/>
          <w:szCs w:val="24"/>
          <w:lang w:eastAsia="ru-RU"/>
        </w:rPr>
        <w:t>130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</w:t>
      </w:r>
      <w:r w:rsidR="003270AD" w:rsidRPr="00DD23D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» - </w:t>
      </w:r>
      <w:r w:rsidR="003270AD" w:rsidRPr="00DD23DF">
        <w:rPr>
          <w:rFonts w:ascii="Times New Roman" w:hAnsi="Times New Roman" w:cs="Times New Roman"/>
          <w:sz w:val="24"/>
          <w:szCs w:val="24"/>
          <w:lang w:eastAsia="ru-RU"/>
        </w:rPr>
        <w:t>130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«В» - 190 ч.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«С» - 244 ч.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«СЕ» - 40 ч.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Водитель автомобиля категории «Д» - 296 ч.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2. профессиональной переподготовки водителей транспортных средств:  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с категории  «В» на категорию «С» -  84  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с категории  «В» на категорию «Д» - 152</w:t>
      </w:r>
      <w:r w:rsidR="00171132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с категории  «С» на категорию «Д» - 114</w:t>
      </w:r>
      <w:r w:rsidR="00171132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- с категории  «С» на категорию «В» -  60</w:t>
      </w:r>
      <w:r w:rsidR="00171132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- с категории  «Д» на категорию «В» - </w:t>
      </w:r>
      <w:r w:rsidR="00171132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64 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- с категории  «Д» на категорию «С» - </w:t>
      </w:r>
      <w:r w:rsidR="00171132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66  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ч</w:t>
      </w:r>
    </w:p>
    <w:p w:rsidR="00171132" w:rsidRPr="00DD23DF" w:rsidRDefault="00171132" w:rsidP="008323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3. </w:t>
      </w:r>
      <w:r w:rsidR="0052305D" w:rsidRPr="00DD23DF">
        <w:rPr>
          <w:rFonts w:ascii="Times New Roman" w:hAnsi="Times New Roman" w:cs="Times New Roman"/>
          <w:sz w:val="24"/>
          <w:szCs w:val="24"/>
        </w:rPr>
        <w:t xml:space="preserve">- профессиональной </w:t>
      </w:r>
      <w:r w:rsidRPr="00DD23DF">
        <w:rPr>
          <w:rFonts w:ascii="Times New Roman" w:hAnsi="Times New Roman" w:cs="Times New Roman"/>
          <w:sz w:val="24"/>
          <w:szCs w:val="24"/>
        </w:rPr>
        <w:t>подготовки мастеров производственного обучения вождению, осуществляющих подготовку водителей транспортных средств  - 252 ч</w:t>
      </w:r>
    </w:p>
    <w:p w:rsidR="00171132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    - </w:t>
      </w:r>
      <w:r w:rsidR="00171132" w:rsidRPr="00DD23DF">
        <w:rPr>
          <w:rFonts w:ascii="Times New Roman" w:hAnsi="Times New Roman" w:cs="Times New Roman"/>
          <w:sz w:val="24"/>
          <w:szCs w:val="24"/>
        </w:rPr>
        <w:t>профессиональной переподготовки мастеров производственного обучения вождению, осуществляющих подготовку водителей транспортных средств  - 82 ч</w:t>
      </w:r>
    </w:p>
    <w:p w:rsidR="003270A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 4. </w:t>
      </w:r>
      <w:r w:rsidR="00171132" w:rsidRPr="00DD23DF">
        <w:rPr>
          <w:rFonts w:ascii="Times New Roman" w:hAnsi="Times New Roman" w:cs="Times New Roman"/>
          <w:sz w:val="24"/>
          <w:szCs w:val="24"/>
        </w:rPr>
        <w:t>профессиональной подготовки преподавателей осуществляющих подготовку водителей транспортных средств 252 ч</w:t>
      </w:r>
    </w:p>
    <w:p w:rsidR="00171132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    - </w:t>
      </w:r>
      <w:r w:rsidR="00171132" w:rsidRPr="00DD23DF">
        <w:rPr>
          <w:rFonts w:ascii="Times New Roman" w:hAnsi="Times New Roman" w:cs="Times New Roman"/>
          <w:sz w:val="24"/>
          <w:szCs w:val="24"/>
        </w:rPr>
        <w:t>профессиональной переподготовки преподавателей осуществляющих подготовку водителей транспортных средств 82 ч</w:t>
      </w:r>
    </w:p>
    <w:p w:rsidR="00171132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83233D" w:rsidRPr="00DD23DF">
        <w:rPr>
          <w:rFonts w:ascii="Times New Roman" w:hAnsi="Times New Roman" w:cs="Times New Roman"/>
          <w:bCs/>
          <w:sz w:val="24"/>
          <w:szCs w:val="24"/>
        </w:rPr>
        <w:t>Специалист</w:t>
      </w:r>
      <w:r w:rsidR="0083233D" w:rsidRPr="00DD23DF">
        <w:rPr>
          <w:rFonts w:ascii="Times New Roman" w:hAnsi="Times New Roman" w:cs="Times New Roman"/>
          <w:sz w:val="24"/>
          <w:szCs w:val="24"/>
        </w:rPr>
        <w:t>, ответственный за безопасность дорожного движения – 252 ч</w:t>
      </w:r>
    </w:p>
    <w:p w:rsidR="0083233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6. </w:t>
      </w:r>
      <w:r w:rsidR="0083233D" w:rsidRPr="00DD23DF">
        <w:rPr>
          <w:rFonts w:ascii="Times New Roman" w:hAnsi="Times New Roman" w:cs="Times New Roman"/>
          <w:sz w:val="24"/>
          <w:szCs w:val="24"/>
        </w:rPr>
        <w:t>Контролер технического состояния автотранспортных средств – 252 ч</w:t>
      </w:r>
    </w:p>
    <w:p w:rsidR="0083233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83233D" w:rsidRPr="00DD23DF">
        <w:rPr>
          <w:rFonts w:ascii="Times New Roman" w:hAnsi="Times New Roman" w:cs="Times New Roman"/>
          <w:bCs/>
          <w:sz w:val="24"/>
          <w:szCs w:val="24"/>
        </w:rPr>
        <w:t>Диспетчер</w:t>
      </w:r>
      <w:r w:rsidR="0083233D" w:rsidRPr="00DD23DF">
        <w:rPr>
          <w:rFonts w:ascii="Times New Roman" w:hAnsi="Times New Roman" w:cs="Times New Roman"/>
          <w:sz w:val="24"/>
          <w:szCs w:val="24"/>
        </w:rPr>
        <w:t> автомобильного транспорта – 252 ч</w:t>
      </w:r>
    </w:p>
    <w:p w:rsidR="0083233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8. - </w:t>
      </w:r>
      <w:r w:rsidR="0083233D" w:rsidRPr="00DD23DF">
        <w:rPr>
          <w:rFonts w:ascii="Times New Roman" w:hAnsi="Times New Roman" w:cs="Times New Roman"/>
          <w:sz w:val="24"/>
          <w:szCs w:val="24"/>
        </w:rPr>
        <w:t>Курсы повышения квалификации ответственного за обеспечение БДД – 72 ч</w:t>
      </w:r>
    </w:p>
    <w:p w:rsidR="0083233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    -</w:t>
      </w:r>
      <w:r w:rsidR="0083233D" w:rsidRPr="00DD23DF">
        <w:rPr>
          <w:rFonts w:ascii="Times New Roman" w:hAnsi="Times New Roman" w:cs="Times New Roman"/>
          <w:sz w:val="24"/>
          <w:szCs w:val="24"/>
        </w:rPr>
        <w:t>Курсы повышения квалификации контроллера технического состояния автотранспортных средств – 72 ч</w:t>
      </w:r>
    </w:p>
    <w:p w:rsidR="0083233D" w:rsidRPr="00DD23DF" w:rsidRDefault="0052305D" w:rsidP="008323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   - </w:t>
      </w:r>
      <w:r w:rsidR="0083233D" w:rsidRPr="00DD23DF">
        <w:rPr>
          <w:rFonts w:ascii="Times New Roman" w:hAnsi="Times New Roman" w:cs="Times New Roman"/>
          <w:sz w:val="24"/>
          <w:szCs w:val="24"/>
        </w:rPr>
        <w:t>Курсы повышения квалификации диспетчера автомобильного транспорта – 72 ч</w:t>
      </w:r>
    </w:p>
    <w:p w:rsidR="0083233D" w:rsidRPr="00DD23DF" w:rsidRDefault="00A778EC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9. </w:t>
      </w:r>
      <w:r w:rsidR="0083233D" w:rsidRPr="00DD23DF">
        <w:rPr>
          <w:rFonts w:ascii="Times New Roman" w:hAnsi="Times New Roman" w:cs="Times New Roman"/>
          <w:sz w:val="24"/>
          <w:szCs w:val="24"/>
        </w:rPr>
        <w:t xml:space="preserve">ежегодные занятия с водителями  автотранспортных средств </w:t>
      </w:r>
      <w:r w:rsidRPr="00DD23DF">
        <w:rPr>
          <w:rFonts w:ascii="Times New Roman" w:hAnsi="Times New Roman" w:cs="Times New Roman"/>
          <w:sz w:val="24"/>
          <w:szCs w:val="24"/>
        </w:rPr>
        <w:t>(техминимум)</w:t>
      </w:r>
      <w:r w:rsidR="0083233D" w:rsidRPr="00DD23DF">
        <w:rPr>
          <w:rFonts w:ascii="Times New Roman" w:hAnsi="Times New Roman" w:cs="Times New Roman"/>
          <w:sz w:val="24"/>
          <w:szCs w:val="24"/>
        </w:rPr>
        <w:t>– 20 ч</w:t>
      </w:r>
    </w:p>
    <w:p w:rsidR="0083233D" w:rsidRPr="00DD23DF" w:rsidRDefault="00A778EC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</w:rPr>
        <w:t xml:space="preserve">10. </w:t>
      </w:r>
      <w:r w:rsidR="0083233D" w:rsidRPr="00DD23DF">
        <w:rPr>
          <w:rFonts w:ascii="Times New Roman" w:hAnsi="Times New Roman" w:cs="Times New Roman"/>
          <w:sz w:val="24"/>
          <w:szCs w:val="24"/>
        </w:rPr>
        <w:t>защитное вождение в сложных метеорологических условиях, включая программу «Безопасное зимнее вождение» - 22 ч</w:t>
      </w:r>
    </w:p>
    <w:p w:rsidR="003270AD" w:rsidRPr="00DD23DF" w:rsidRDefault="003270A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A778EC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и переподготовки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определены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лицензией на право осуществления образовательной деятельности. Организация учебного процесса соответствует графику учебного процесса и учебным планам.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Форма обучения очная (вечерняя).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Теоретические занятия проходят в специально оборудованных классах.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Расписание занятий на каждую группу расположены на информационном стенде.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Организация  промежуточных аттестаций проходит в виде зачетов.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занятия осуществляются на оборудованном автодроме и на 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>маршрутах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реального дорожного движения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утвержденными в ОГИББД.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Внутренний экзамен по теории проходит в учебном 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компьютерном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классе. Проведение практического экзамена осуществляет экзаменационная комиссия на учебном 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транспортном средстве.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водителей 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и специалистов проводится в соответствии с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разрешающими документами: Лицензией, Уставом </w:t>
      </w:r>
      <w:r w:rsidR="00A778EC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и обеспечена необходимыми тренажерами, транспортными средствами и материально-технической базой.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Движение контингента обучающихся в </w:t>
      </w:r>
      <w:r w:rsidR="00A778EC" w:rsidRPr="00DD23DF">
        <w:rPr>
          <w:rFonts w:ascii="Times New Roman" w:hAnsi="Times New Roman" w:cs="Times New Roman"/>
          <w:b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A778EC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онтингент в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в целом стабилен. Ежегодно обучается примерн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 равное количество обучающихся – 850 человек.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Отчислены из автошколы лица,  не заплатившие за учебу. В это число не включены обучающиеся, не прошедшие итоговую аттестацию, т.к. по Уставу автошколы они могут сдавать итоговые экзамены с другими группами.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Содержание подготовки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366C4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имеются документы, определяющие содержание обучения водителей </w:t>
      </w:r>
      <w:r w:rsidR="002366C4" w:rsidRPr="00DD23DF">
        <w:rPr>
          <w:rFonts w:ascii="Times New Roman" w:hAnsi="Times New Roman" w:cs="Times New Roman"/>
          <w:sz w:val="24"/>
          <w:szCs w:val="24"/>
          <w:lang w:eastAsia="ru-RU"/>
        </w:rPr>
        <w:t>и специалистов: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sz w:val="24"/>
          <w:szCs w:val="24"/>
          <w:lang w:eastAsia="ru-RU"/>
        </w:rPr>
        <w:t>·         ГОС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Учебный план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Рабочие учебные программы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  Положение </w:t>
      </w:r>
      <w:r w:rsidR="002366C4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 текущем контроле, промежуточной и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итоговой аттестации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Учебно-методические материалы по дисциплинам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Тренажеры, транспортные средства для обучения практике вождения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Автодром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3.2.1. Учебный план </w:t>
      </w:r>
      <w:r w:rsidR="002366C4" w:rsidRPr="00DD23DF">
        <w:rPr>
          <w:rFonts w:ascii="Times New Roman" w:hAnsi="Times New Roman" w:cs="Times New Roman"/>
          <w:b/>
          <w:sz w:val="24"/>
          <w:szCs w:val="24"/>
          <w:lang w:eastAsia="ru-RU"/>
        </w:rPr>
        <w:t>ПОУ «Тобольская автомобильная школа ДОСААФ России»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A5F21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Учебный план  </w:t>
      </w:r>
      <w:r w:rsidR="002366C4" w:rsidRPr="00DD23DF">
        <w:rPr>
          <w:rFonts w:ascii="Times New Roman" w:hAnsi="Times New Roman" w:cs="Times New Roman"/>
          <w:sz w:val="24"/>
          <w:szCs w:val="24"/>
          <w:lang w:eastAsia="ru-RU"/>
        </w:rPr>
        <w:t>ПОУ «Тобольская автомобильная школа ДОСААФ России» разработан на основе Рабочих программ, утвержденных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66C4" w:rsidRPr="00DD23DF">
        <w:rPr>
          <w:rFonts w:ascii="Times New Roman" w:hAnsi="Times New Roman" w:cs="Times New Roman"/>
          <w:sz w:val="24"/>
          <w:szCs w:val="24"/>
          <w:lang w:eastAsia="ru-RU"/>
        </w:rPr>
        <w:t>начальником</w:t>
      </w:r>
      <w:r w:rsidR="002A5F21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автошколы.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Форма обучения – очная</w:t>
      </w:r>
      <w:r w:rsidR="002A5F21"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164E" w:rsidRPr="00DD23DF" w:rsidRDefault="002A5F21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Нормативный срок обучения установлен в каждой программе.</w:t>
      </w:r>
    </w:p>
    <w:p w:rsidR="00DA164E" w:rsidRPr="00DD23DF" w:rsidRDefault="00177398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177398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Структура Учебного плана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: информация об учебных предметах, количестве часов, отводимых на каждый из них, в т.ч. на теоретические и практические занятия.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Учебные предметы, включенные в Учебный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 соответствуют   «Примерным программам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подготовки 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и переподготовки водителей транспортных средств, специалистов,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от 26 декабря 2013 г. № 1408.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Формами промежуточной аттестации слушателей являются </w:t>
      </w:r>
      <w:r w:rsidRPr="00DD23DF">
        <w:rPr>
          <w:rFonts w:ascii="Times New Roman" w:hAnsi="Times New Roman" w:cs="Times New Roman"/>
          <w:bCs/>
          <w:sz w:val="24"/>
          <w:szCs w:val="24"/>
          <w:lang w:eastAsia="ru-RU"/>
        </w:rPr>
        <w:t>«зачет»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и «экзамен».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Эк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>замены, предусмотренные Учебным планом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, проводятся в форме устного ответа по билетам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>, письменного и компьютеризованного тестирования.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Специфика образовательного процесса в </w:t>
      </w:r>
      <w:r w:rsidR="00177398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соответствует принятым в автошколах России нормам, определяемым МВД РФ.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Перечень кабинетов соответствует Учебному плану.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Вывод.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В целом Учебные планы соответству</w:t>
      </w:r>
      <w:r w:rsidR="001C4B77" w:rsidRPr="00DD23DF">
        <w:rPr>
          <w:rFonts w:ascii="Times New Roman" w:hAnsi="Times New Roman" w:cs="Times New Roman"/>
          <w:sz w:val="24"/>
          <w:szCs w:val="24"/>
          <w:lang w:eastAsia="ru-RU"/>
        </w:rPr>
        <w:t>ют ГОС  и Примерным программам.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1C4B7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1C4B7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3.2.2</w:t>
      </w:r>
      <w:r w:rsidR="00DA164E"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Программы и требования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64E"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выпускным квалификационным испытаниям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Право присвоения квалификации «Водитель транспортного средства принадлежит </w:t>
      </w:r>
      <w:r w:rsidR="001C4B77" w:rsidRPr="00DD23D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ГИБДД. Автошкола готовит слушателей к квалификационному экзамену, проводит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итоговую аттестацию в форме комплексного экзамена,  выдает «Свидетельство об окончании автошколы», которое дает право на сдачу квалификационного экзамена в </w:t>
      </w:r>
      <w:r w:rsidR="001C4B77" w:rsidRPr="00DD23D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ГИБДД по месту регистрации слушателя.</w:t>
      </w:r>
    </w:p>
    <w:p w:rsidR="00DA164E" w:rsidRPr="00DD23DF" w:rsidRDefault="00DA164E" w:rsidP="001C4B77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«Положение о </w:t>
      </w:r>
      <w:r w:rsidR="001C4B7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порядок и Программу итоговой аттестации слушателей. Содержание итоговой аттестации приведено в соответствие </w:t>
      </w:r>
      <w:r w:rsidR="001C4B77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с нормами, утвержденными МВД РФ.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Учебно-методическая литература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Библиотечный фон</w:t>
      </w:r>
      <w:r w:rsidR="00B93A28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д в автошколе включает учебники, методическую литературу в помощь преподавателям и мастерам ПВА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 общем кол-ве </w:t>
      </w:r>
      <w:r w:rsidR="00B93A28" w:rsidRPr="00DD23DF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ед.,– более 10 наименований.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Собственные учебно-методические материалы включают лекции, методические рекомендации, практические работы, видеоматериалы и др.</w:t>
      </w:r>
    </w:p>
    <w:p w:rsidR="00E35C67" w:rsidRPr="00DD23DF" w:rsidRDefault="00E35C67" w:rsidP="00E35C6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23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Наглядные пособия и ТСО.</w:t>
      </w:r>
      <w:r w:rsidRPr="00DD2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E35C67" w:rsidRPr="00DD23DF" w:rsidRDefault="00E35C67" w:rsidP="00E35C6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классах, в соответствии с требованиями  новых Примерных программ,  имеются:</w:t>
      </w:r>
    </w:p>
    <w:p w:rsidR="00E35C67" w:rsidRPr="00DD23DF" w:rsidRDefault="00E35C67" w:rsidP="00E35C67">
      <w:pPr>
        <w:spacing w:before="120" w:after="12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 и технические средства обучения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Компьютеры с соответствующим программным обеспечением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Ноутбуки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Мультимедийные проекторы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Экраны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Магнитно-маркерные доски</w:t>
      </w:r>
    </w:p>
    <w:p w:rsidR="00E35C67" w:rsidRPr="00DD23DF" w:rsidRDefault="00E35C67" w:rsidP="003D3C6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Мультимедийные доски</w:t>
      </w:r>
    </w:p>
    <w:p w:rsidR="00E35C67" w:rsidRPr="00DD23DF" w:rsidRDefault="00E35C67" w:rsidP="00E35C6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Учебно-наглядные материалы</w:t>
      </w:r>
    </w:p>
    <w:p w:rsidR="00E35C67" w:rsidRPr="00DD23DF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Плакаты</w:t>
      </w:r>
    </w:p>
    <w:p w:rsidR="00E35C67" w:rsidRPr="00DD23DF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Опорные конспекты (на электронных и бумажных носителях)</w:t>
      </w:r>
    </w:p>
    <w:p w:rsidR="00E35C67" w:rsidRPr="00DD23DF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Таблицы и схемы, разработанные преподавателями (на электронных и бумажных носителях)</w:t>
      </w:r>
    </w:p>
    <w:p w:rsidR="00E35C67" w:rsidRPr="00DD23DF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Видеопрезентации (подборки мультимедийных слайдов по темам учебных предметов)</w:t>
      </w:r>
    </w:p>
    <w:p w:rsidR="00E35C67" w:rsidRPr="00DD23DF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Макеты, муляжи</w:t>
      </w:r>
    </w:p>
    <w:p w:rsidR="00E35C67" w:rsidRDefault="00E35C67" w:rsidP="003D3C6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Средства оказания доврачебной медицинской помощи</w:t>
      </w:r>
    </w:p>
    <w:p w:rsidR="00295F78" w:rsidRDefault="00295F78" w:rsidP="00295F78">
      <w:pPr>
        <w:pStyle w:val="ab"/>
        <w:ind w:left="360"/>
        <w:rPr>
          <w:rFonts w:ascii="Times New Roman" w:hAnsi="Times New Roman" w:cs="Times New Roman"/>
          <w:sz w:val="24"/>
          <w:szCs w:val="24"/>
        </w:rPr>
      </w:pPr>
    </w:p>
    <w:p w:rsidR="00295F78" w:rsidRPr="00295F78" w:rsidRDefault="00295F78" w:rsidP="00295F78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295F78">
        <w:rPr>
          <w:rFonts w:ascii="Times New Roman" w:hAnsi="Times New Roman" w:cs="Times New Roman"/>
          <w:b/>
          <w:sz w:val="24"/>
          <w:szCs w:val="24"/>
        </w:rPr>
        <w:t>Средства аудио- и видеорегистрации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процесса проведения практических экзаменов -  г</w:t>
      </w:r>
      <w:r w:rsidRPr="00295F78">
        <w:rPr>
          <w:rFonts w:ascii="Times New Roman" w:hAnsi="Times New Roman" w:cs="Times New Roman"/>
          <w:sz w:val="24"/>
          <w:szCs w:val="24"/>
        </w:rPr>
        <w:t xml:space="preserve">отовая система видеофиксации </w:t>
      </w:r>
      <w:r w:rsidRPr="00295F78">
        <w:rPr>
          <w:rFonts w:ascii="Times New Roman" w:hAnsi="Times New Roman" w:cs="Times New Roman"/>
          <w:sz w:val="24"/>
          <w:szCs w:val="24"/>
          <w:lang w:val="en-US"/>
        </w:rPr>
        <w:t>NSCAR</w:t>
      </w:r>
      <w:r w:rsidRPr="00295F78">
        <w:rPr>
          <w:rFonts w:ascii="Times New Roman" w:hAnsi="Times New Roman" w:cs="Times New Roman"/>
          <w:sz w:val="24"/>
          <w:szCs w:val="24"/>
        </w:rPr>
        <w:t xml:space="preserve"> 401</w:t>
      </w:r>
    </w:p>
    <w:p w:rsidR="00E35C67" w:rsidRPr="00DD23DF" w:rsidRDefault="00E35C67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Материально-техническое обеспечение: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Закрытая площадка</w:t>
      </w:r>
    </w:p>
    <w:p w:rsidR="00DA164E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sz w:val="24"/>
          <w:szCs w:val="24"/>
          <w:lang w:eastAsia="ru-RU"/>
        </w:rPr>
        <w:t>·         Транспортные средства</w:t>
      </w:r>
    </w:p>
    <w:p w:rsidR="002F45ED" w:rsidRPr="00DD23DF" w:rsidRDefault="002F45ED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 и рекомендации.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 Оценка степени освоен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ия обучаемыми предметов учебных планов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A28" w:rsidRPr="00DD23DF">
        <w:rPr>
          <w:rFonts w:ascii="Times New Roman" w:hAnsi="Times New Roman" w:cs="Times New Roman"/>
          <w:sz w:val="24"/>
          <w:szCs w:val="24"/>
          <w:lang w:eastAsia="ru-RU"/>
        </w:rPr>
        <w:t>программ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в ходе самообследования подтвердила объективность полученных результатов и достаточный уровень знаний слушателей.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    Организация внутреннего экзамена и экзамена в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ГИБДД обеспечивает объективность результатов. Уровень итоговых оценок подтверждает соответствие знаний и умений выпускников государственным требованиям.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Автошкола располагает необходимой материально-технической базой.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    Результаты проведенного самообследования по всем направлениям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    Показатели деятельности соответствуют требованиям, предъявляемым к Автошколам к подготовке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 водителей транспортных средств, специалистов дополнительного профессионального образования.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 Качество подготовки слушателей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4.1. Качество знаний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Качество знаний слушателей удовлетворительное. Анализ журналов успеваемости показал преобладание оценок «4» (хорошо). Такие результаты прослеживаются за весь аттестуемый период.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позволяют сделать вывод, что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работает стабильно.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Количество слушателей, поступивших и закончи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вших обучение в автошколе в 2017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г. ниже предыдущих лет. Это обуславливается разными причинами: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общеэкономическая ситуация в стране и снижение покупательской способности граждан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уровня конкуренции в г.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Тобольске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, где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работают еще 3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автошколы.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Работниками автошколы предпринимаются серьезные усилия для привлечения контингента. Проводится вдумчивая, творческая и разнообразная работа профориентационного направления: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регулярные беседы в школах города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рекламные акции – объявления, листовки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специальный сайт в сети «Одноклассники»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, «Контакте»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оповещение, работа по картограммам ,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проведение вечеров, конкурсов для выпускников прошлых лет и др.)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Отсев из автошколы (колонка «выбыли») – примерно одинаков.  Количество не сдавших «вы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пускные» экзамены не превышает 5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%, что мы считаем положительным фактором. Все, получившие свидетельство об окончании автошколы, допускаются к сдаче квалификационного экзамена в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ГИБДД по месту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обучения и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регистрации. Получают права не менее 90% «выпускников» автошколы.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4.1.1. Прием слушателей регламентируют локальные акты, принятые в автошколе: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Устав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 Правила приема</w:t>
      </w:r>
    </w:p>
    <w:p w:rsidR="00243DD0" w:rsidRPr="00DD23DF" w:rsidRDefault="00243DD0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·        </w:t>
      </w:r>
      <w:r w:rsidR="00DA164E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приема, оформления и хранения документов поступающих в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России».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4.1.2. Подготовленность «выпускников» автошколы по результатам квалификационного экзамена в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ГИБДД составляет:  80-90%.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Прием слушателей в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ведется в течение всего года.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4.2. Условия, определяющие качество подготовки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4.2.1. Кадровое обеспечение подготовки специалистов.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43DD0"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ПОУ «Тобольская автомобильная школа ДОСААФ России» работают </w:t>
      </w:r>
      <w:r w:rsidR="00243DD0" w:rsidRPr="0039514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преподавателей и </w:t>
      </w:r>
      <w:r w:rsidR="00243DD0"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>мастеров П</w:t>
      </w:r>
      <w:r w:rsidR="00243DD0" w:rsidRPr="00395147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, из </w:t>
      </w:r>
      <w:r w:rsidR="00243DD0" w:rsidRPr="00395147">
        <w:rPr>
          <w:rFonts w:ascii="Times New Roman" w:hAnsi="Times New Roman" w:cs="Times New Roman"/>
          <w:sz w:val="24"/>
          <w:szCs w:val="24"/>
          <w:lang w:eastAsia="ru-RU"/>
        </w:rPr>
        <w:t>них имеют высшее образование – 4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чел. </w:t>
      </w:r>
      <w:r w:rsidR="00243DD0" w:rsidRPr="00395147"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имеет высшее </w:t>
      </w:r>
      <w:r w:rsidR="00395147" w:rsidRPr="00395147">
        <w:rPr>
          <w:rFonts w:ascii="Times New Roman" w:hAnsi="Times New Roman" w:cs="Times New Roman"/>
          <w:sz w:val="24"/>
          <w:szCs w:val="24"/>
          <w:lang w:eastAsia="ru-RU"/>
        </w:rPr>
        <w:t>образование.</w:t>
      </w:r>
      <w:r w:rsidR="003951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>Возраст – в среднем 40 лет.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Повышения квалификации проводится путем самообразования, обсуждения актуальных вопросов подготовки обучающихся на педсоветах.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395147" w:rsidRDefault="00DA164E" w:rsidP="0083233D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b/>
          <w:sz w:val="24"/>
          <w:szCs w:val="24"/>
          <w:lang w:eastAsia="ru-RU"/>
        </w:rPr>
        <w:t>4.2.2. Материально-техническая база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Общая пл. помещений для осуществления образовательной деятельности составляет </w:t>
      </w:r>
      <w:r w:rsidR="00395147" w:rsidRPr="00395147">
        <w:rPr>
          <w:rFonts w:ascii="Times New Roman" w:hAnsi="Times New Roman" w:cs="Times New Roman"/>
          <w:sz w:val="24"/>
          <w:szCs w:val="24"/>
          <w:lang w:eastAsia="ru-RU"/>
        </w:rPr>
        <w:t>3351,0</w:t>
      </w:r>
      <w:r w:rsidRPr="00395147">
        <w:rPr>
          <w:rFonts w:ascii="Times New Roman" w:hAnsi="Times New Roman" w:cs="Times New Roman"/>
          <w:sz w:val="24"/>
          <w:szCs w:val="24"/>
          <w:lang w:eastAsia="ru-RU"/>
        </w:rPr>
        <w:t xml:space="preserve"> кв.м, 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Автошкола  имеет закрытую площадку, оборудованную в соответствии с нормативами, </w:t>
      </w:r>
      <w:r w:rsidR="00395147">
        <w:rPr>
          <w:rFonts w:ascii="Times New Roman" w:hAnsi="Times New Roman" w:cs="Times New Roman"/>
          <w:sz w:val="24"/>
          <w:szCs w:val="24"/>
          <w:lang w:eastAsia="ru-RU"/>
        </w:rPr>
        <w:t>2 автодрома, т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ранспортные средства (</w:t>
      </w:r>
      <w:r w:rsidR="00395147" w:rsidRPr="00BD6706">
        <w:rPr>
          <w:rFonts w:ascii="Times New Roman" w:hAnsi="Times New Roman" w:cs="Times New Roman"/>
          <w:sz w:val="24"/>
          <w:szCs w:val="24"/>
          <w:lang w:eastAsia="ru-RU"/>
        </w:rPr>
        <w:t xml:space="preserve">13 легковых автомобиля, </w:t>
      </w:r>
      <w:r w:rsidR="00BD6706" w:rsidRPr="00BD6706">
        <w:rPr>
          <w:rFonts w:ascii="Times New Roman" w:hAnsi="Times New Roman" w:cs="Times New Roman"/>
          <w:sz w:val="24"/>
          <w:szCs w:val="24"/>
          <w:lang w:eastAsia="ru-RU"/>
        </w:rPr>
        <w:t xml:space="preserve">1 автобус, 1 трактор погрузчик одноковшовый колесный, 8 грузовых автомобилей, </w:t>
      </w:r>
      <w:r w:rsidR="00395147" w:rsidRPr="00BD670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D6706">
        <w:rPr>
          <w:rFonts w:ascii="Times New Roman" w:hAnsi="Times New Roman" w:cs="Times New Roman"/>
          <w:sz w:val="24"/>
          <w:szCs w:val="24"/>
          <w:lang w:eastAsia="ru-RU"/>
        </w:rPr>
        <w:t xml:space="preserve"> мотоцикла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BD67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95147">
        <w:rPr>
          <w:rFonts w:ascii="Times New Roman" w:hAnsi="Times New Roman" w:cs="Times New Roman"/>
          <w:sz w:val="24"/>
          <w:szCs w:val="24"/>
          <w:lang w:eastAsia="ru-RU"/>
        </w:rPr>
        <w:t xml:space="preserve"> прицепа, </w:t>
      </w:r>
      <w:r w:rsidR="00BD6706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автомобильные легковые и грузовые </w:t>
      </w:r>
      <w:r w:rsidRPr="00DD23DF">
        <w:rPr>
          <w:rFonts w:ascii="Times New Roman" w:hAnsi="Times New Roman" w:cs="Times New Roman"/>
          <w:sz w:val="24"/>
          <w:szCs w:val="24"/>
          <w:lang w:eastAsia="ru-RU"/>
        </w:rPr>
        <w:t>тренажеры, ком</w:t>
      </w:r>
      <w:r w:rsidR="00BD6706">
        <w:rPr>
          <w:rFonts w:ascii="Times New Roman" w:hAnsi="Times New Roman" w:cs="Times New Roman"/>
          <w:sz w:val="24"/>
          <w:szCs w:val="24"/>
          <w:lang w:eastAsia="ru-RU"/>
        </w:rPr>
        <w:t>пьютеры.</w:t>
      </w:r>
      <w:bookmarkStart w:id="0" w:name="_GoBack"/>
      <w:bookmarkEnd w:id="0"/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Выводы.</w:t>
      </w:r>
    </w:p>
    <w:p w:rsidR="00DA164E" w:rsidRPr="00DD23DF" w:rsidRDefault="00DA164E" w:rsidP="0083233D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23DF">
        <w:rPr>
          <w:rFonts w:ascii="Times New Roman" w:hAnsi="Times New Roman" w:cs="Times New Roman"/>
          <w:sz w:val="24"/>
          <w:szCs w:val="24"/>
          <w:lang w:eastAsia="ru-RU"/>
        </w:rPr>
        <w:t>Условия, определяющие качество подготовки – удовлетворительные.</w:t>
      </w:r>
    </w:p>
    <w:p w:rsidR="00DA164E" w:rsidRPr="00DA164E" w:rsidRDefault="00DA164E" w:rsidP="00DA164E">
      <w:pPr>
        <w:spacing w:before="120" w:after="120" w:line="240" w:lineRule="auto"/>
        <w:rPr>
          <w:rFonts w:ascii="Arial" w:eastAsia="Times New Roman" w:hAnsi="Arial" w:cs="Arial"/>
          <w:color w:val="6D6D6D"/>
          <w:sz w:val="18"/>
          <w:szCs w:val="18"/>
          <w:lang w:eastAsia="ru-RU"/>
        </w:rPr>
      </w:pPr>
      <w:r w:rsidRPr="00DA164E">
        <w:rPr>
          <w:rFonts w:ascii="Arial" w:eastAsia="Times New Roman" w:hAnsi="Arial" w:cs="Arial"/>
          <w:color w:val="6D6D6D"/>
          <w:sz w:val="18"/>
          <w:szCs w:val="18"/>
          <w:lang w:eastAsia="ru-RU"/>
        </w:rPr>
        <w:t> </w:t>
      </w:r>
    </w:p>
    <w:p w:rsidR="00DA164E" w:rsidRPr="00DA164E" w:rsidRDefault="00DA164E" w:rsidP="00DA164E">
      <w:pPr>
        <w:spacing w:before="120" w:after="120" w:line="240" w:lineRule="auto"/>
        <w:jc w:val="center"/>
        <w:rPr>
          <w:rFonts w:ascii="Arial" w:eastAsia="Times New Roman" w:hAnsi="Arial" w:cs="Arial"/>
          <w:color w:val="6D6D6D"/>
          <w:sz w:val="18"/>
          <w:szCs w:val="18"/>
          <w:lang w:eastAsia="ru-RU"/>
        </w:rPr>
      </w:pPr>
      <w:r w:rsidRPr="00DA164E">
        <w:rPr>
          <w:rFonts w:ascii="Arial" w:eastAsia="Times New Roman" w:hAnsi="Arial" w:cs="Arial"/>
          <w:color w:val="6D6D6D"/>
          <w:sz w:val="18"/>
          <w:szCs w:val="18"/>
          <w:lang w:eastAsia="ru-RU"/>
        </w:rPr>
        <w:t> </w:t>
      </w:r>
    </w:p>
    <w:p w:rsidR="00DA164E" w:rsidRPr="00DA164E" w:rsidRDefault="00DA164E" w:rsidP="00DA164E">
      <w:pPr>
        <w:spacing w:before="120" w:after="120" w:line="240" w:lineRule="auto"/>
        <w:jc w:val="center"/>
        <w:rPr>
          <w:rFonts w:ascii="Arial" w:eastAsia="Times New Roman" w:hAnsi="Arial" w:cs="Arial"/>
          <w:color w:val="6D6D6D"/>
          <w:sz w:val="18"/>
          <w:szCs w:val="18"/>
          <w:lang w:eastAsia="ru-RU"/>
        </w:rPr>
      </w:pPr>
      <w:r w:rsidRPr="00DA164E">
        <w:rPr>
          <w:rFonts w:ascii="Arial" w:eastAsia="Times New Roman" w:hAnsi="Arial" w:cs="Arial"/>
          <w:color w:val="6D6D6D"/>
          <w:sz w:val="18"/>
          <w:szCs w:val="18"/>
          <w:lang w:eastAsia="ru-RU"/>
        </w:rPr>
        <w:t> </w:t>
      </w:r>
    </w:p>
    <w:sectPr w:rsidR="00DA164E" w:rsidRPr="00DA164E" w:rsidSect="00DD23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5443"/>
    <w:multiLevelType w:val="multilevel"/>
    <w:tmpl w:val="BD6EB9A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90825CF"/>
    <w:multiLevelType w:val="hybridMultilevel"/>
    <w:tmpl w:val="7768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5DC1"/>
    <w:multiLevelType w:val="hybridMultilevel"/>
    <w:tmpl w:val="F8EE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DE12B3"/>
    <w:rsid w:val="00123F6F"/>
    <w:rsid w:val="00171132"/>
    <w:rsid w:val="00177398"/>
    <w:rsid w:val="001820C0"/>
    <w:rsid w:val="001C4B77"/>
    <w:rsid w:val="002366C4"/>
    <w:rsid w:val="00243DD0"/>
    <w:rsid w:val="00295F78"/>
    <w:rsid w:val="002A5F21"/>
    <w:rsid w:val="002F45ED"/>
    <w:rsid w:val="003270AD"/>
    <w:rsid w:val="00395147"/>
    <w:rsid w:val="003B0302"/>
    <w:rsid w:val="003B77AE"/>
    <w:rsid w:val="003D3C69"/>
    <w:rsid w:val="004A7DCC"/>
    <w:rsid w:val="0052305D"/>
    <w:rsid w:val="00560E0D"/>
    <w:rsid w:val="00640B95"/>
    <w:rsid w:val="00674AF3"/>
    <w:rsid w:val="00721D31"/>
    <w:rsid w:val="00796252"/>
    <w:rsid w:val="0083233D"/>
    <w:rsid w:val="008C3D69"/>
    <w:rsid w:val="00A17837"/>
    <w:rsid w:val="00A35DEA"/>
    <w:rsid w:val="00A778EC"/>
    <w:rsid w:val="00B93A28"/>
    <w:rsid w:val="00BC0A06"/>
    <w:rsid w:val="00BD6706"/>
    <w:rsid w:val="00DA164E"/>
    <w:rsid w:val="00DD23DF"/>
    <w:rsid w:val="00DE12B3"/>
    <w:rsid w:val="00E35C67"/>
    <w:rsid w:val="00F57F4B"/>
    <w:rsid w:val="00F77804"/>
    <w:rsid w:val="00F77AE7"/>
    <w:rsid w:val="00FB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69"/>
  </w:style>
  <w:style w:type="paragraph" w:styleId="2">
    <w:name w:val="heading 2"/>
    <w:basedOn w:val="a"/>
    <w:link w:val="20"/>
    <w:uiPriority w:val="9"/>
    <w:qFormat/>
    <w:rsid w:val="00DA1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64E"/>
    <w:rPr>
      <w:b/>
      <w:bCs/>
    </w:rPr>
  </w:style>
  <w:style w:type="character" w:styleId="a5">
    <w:name w:val="Hyperlink"/>
    <w:basedOn w:val="a0"/>
    <w:uiPriority w:val="99"/>
    <w:semiHidden/>
    <w:unhideWhenUsed/>
    <w:rsid w:val="00DA164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164E"/>
    <w:rPr>
      <w:color w:val="800080"/>
      <w:u w:val="single"/>
    </w:rPr>
  </w:style>
  <w:style w:type="character" w:styleId="a7">
    <w:name w:val="Emphasis"/>
    <w:basedOn w:val="a0"/>
    <w:uiPriority w:val="20"/>
    <w:qFormat/>
    <w:rsid w:val="00DA16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A1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6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1132"/>
    <w:pPr>
      <w:ind w:left="720"/>
      <w:contextualSpacing/>
    </w:pPr>
  </w:style>
  <w:style w:type="paragraph" w:styleId="ab">
    <w:name w:val="No Spacing"/>
    <w:uiPriority w:val="1"/>
    <w:qFormat/>
    <w:rsid w:val="008323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64E"/>
    <w:rPr>
      <w:b/>
      <w:bCs/>
    </w:rPr>
  </w:style>
  <w:style w:type="character" w:styleId="a5">
    <w:name w:val="Hyperlink"/>
    <w:basedOn w:val="a0"/>
    <w:uiPriority w:val="99"/>
    <w:semiHidden/>
    <w:unhideWhenUsed/>
    <w:rsid w:val="00DA164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164E"/>
    <w:rPr>
      <w:color w:val="800080"/>
      <w:u w:val="single"/>
    </w:rPr>
  </w:style>
  <w:style w:type="character" w:styleId="a7">
    <w:name w:val="Emphasis"/>
    <w:basedOn w:val="a0"/>
    <w:uiPriority w:val="20"/>
    <w:qFormat/>
    <w:rsid w:val="00DA16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A1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6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1132"/>
    <w:pPr>
      <w:ind w:left="720"/>
      <w:contextualSpacing/>
    </w:pPr>
  </w:style>
  <w:style w:type="paragraph" w:styleId="ab">
    <w:name w:val="No Spacing"/>
    <w:uiPriority w:val="1"/>
    <w:qFormat/>
    <w:rsid w:val="008323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8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493686496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815295823">
              <w:marLeft w:val="0"/>
              <w:marRight w:val="0"/>
              <w:marTop w:val="30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83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Пользователь Windows</cp:lastModifiedBy>
  <cp:revision>13</cp:revision>
  <dcterms:created xsi:type="dcterms:W3CDTF">2018-04-24T10:56:00Z</dcterms:created>
  <dcterms:modified xsi:type="dcterms:W3CDTF">2018-04-25T19:27:00Z</dcterms:modified>
</cp:coreProperties>
</file>